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drawing>
          <wp:inline distT="0" distB="0" distL="114300" distR="114300">
            <wp:extent cx="5017135" cy="3604260"/>
            <wp:effectExtent l="0" t="0" r="12065" b="1524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图1-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 xml:space="preserve"> 评价人员现场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图</w:t>
      </w:r>
    </w:p>
    <w:p>
      <w:pPr>
        <w:pStyle w:val="2"/>
        <w:jc w:val="center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（左：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徐卫琼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中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周路平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右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企业陪同人员王进林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E0A0F1"/>
    <w:multiLevelType w:val="singleLevel"/>
    <w:tmpl w:val="85E0A0F1"/>
    <w:lvl w:ilvl="0" w:tentative="0">
      <w:start w:val="1"/>
      <w:numFmt w:val="bullet"/>
      <w:pStyle w:val="4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249D24E4"/>
    <w:rsid w:val="669F6CF2"/>
    <w:rsid w:val="7A3E6119"/>
    <w:rsid w:val="7C39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4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List Bullet 5"/>
    <w:basedOn w:val="1"/>
    <w:uiPriority w:val="0"/>
    <w:pPr>
      <w:numPr>
        <w:ilvl w:val="0"/>
        <w:numId w:val="1"/>
      </w:numPr>
    </w:pPr>
  </w:style>
  <w:style w:type="paragraph" w:styleId="5">
    <w:name w:val="Body Text First Indent 2"/>
    <w:basedOn w:val="1"/>
    <w:next w:val="2"/>
    <w:unhideWhenUsed/>
    <w:qFormat/>
    <w:uiPriority w:val="99"/>
    <w:pPr>
      <w:suppressAutoHyphens w:val="0"/>
      <w:adjustRightInd/>
      <w:snapToGrid/>
      <w:spacing w:line="357" w:lineRule="atLeast"/>
      <w:ind w:left="420" w:leftChars="200" w:firstLine="420"/>
      <w:textAlignment w:val="baseline"/>
    </w:pPr>
    <w:rPr>
      <w:color w:val="000000"/>
      <w:sz w:val="21"/>
      <w:szCs w:val="21"/>
      <w:u w:color="000000"/>
    </w:r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aps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19</Characters>
  <Lines>0</Lines>
  <Paragraphs>0</Paragraphs>
  <TotalTime>0</TotalTime>
  <ScaleCrop>false</ScaleCrop>
  <LinksUpToDate>false</LinksUpToDate>
  <CharactersWithSpaces>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2022-07-22T02:38:00Z</dcterms:created>
  <dc:creator>Administrator</dc:creator>
  <cp:lastModifiedBy>修行1394948530</cp:lastModifiedBy>
  <dcterms:modified xsi:type="dcterms:W3CDTF">2023-07-03T00:43:47Z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168C96280BEB4EE4A1AE9734CA921588</vt:lpwstr>
  </property>
</Properties>
</file>